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2"/>
        <w:gridCol w:w="1080"/>
        <w:gridCol w:w="3700"/>
        <w:gridCol w:w="239"/>
      </w:tblGrid>
      <w:tr w:rsidR="00A80D08" w:rsidRPr="007637E5" w14:paraId="37E2D5EF" w14:textId="77777777" w:rsidTr="009C38AB">
        <w:trPr>
          <w:trHeight w:val="659"/>
        </w:trPr>
        <w:tc>
          <w:tcPr>
            <w:tcW w:w="9281" w:type="dxa"/>
            <w:gridSpan w:val="4"/>
            <w:shd w:val="clear" w:color="auto" w:fill="auto"/>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bookmarkEnd w:id="0"/>
          </w:p>
          <w:p w14:paraId="3D4AFDA2" w14:textId="77777777"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Pr="007637E5">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shd w:val="clear" w:color="auto" w:fill="auto"/>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shd w:val="clear" w:color="auto" w:fill="auto"/>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shd w:val="clear" w:color="auto" w:fill="auto"/>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77777777" w:rsidR="00A80D08" w:rsidRPr="007637E5" w:rsidRDefault="00A80D08" w:rsidP="007637E5">
            <w:pPr>
              <w:widowControl w:val="0"/>
              <w:jc w:val="both"/>
              <w:rPr>
                <w:sz w:val="23"/>
                <w:szCs w:val="23"/>
              </w:rPr>
            </w:pPr>
            <w:r w:rsidRPr="007637E5">
              <w:rPr>
                <w:sz w:val="23"/>
                <w:szCs w:val="23"/>
              </w:rPr>
              <w:t>_____________________________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C38AB">
        <w:trPr>
          <w:trHeight w:val="625"/>
        </w:trPr>
        <w:tc>
          <w:tcPr>
            <w:tcW w:w="4262" w:type="dxa"/>
            <w:tcBorders>
              <w:bottom w:val="nil"/>
            </w:tcBorders>
            <w:shd w:val="clear" w:color="auto" w:fill="auto"/>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Borders>
              <w:bottom w:val="nil"/>
            </w:tcBorders>
            <w:shd w:val="clear" w:color="auto" w:fill="auto"/>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77777777" w:rsidR="005F2FAB" w:rsidRPr="007637E5" w:rsidRDefault="005F2FAB" w:rsidP="007637E5">
            <w:pPr>
              <w:widowControl w:val="0"/>
              <w:jc w:val="both"/>
              <w:rPr>
                <w:sz w:val="18"/>
                <w:szCs w:val="18"/>
              </w:rPr>
            </w:pPr>
            <w:r w:rsidRPr="007637E5">
              <w:rPr>
                <w:sz w:val="18"/>
                <w:szCs w:val="18"/>
              </w:rPr>
              <w:t>_______________________________________________</w:t>
            </w:r>
            <w:r w:rsidR="009F75D8" w:rsidRPr="007637E5">
              <w:rPr>
                <w:sz w:val="18"/>
                <w:szCs w:val="18"/>
              </w:rPr>
              <w:t>__</w:t>
            </w:r>
          </w:p>
          <w:p w14:paraId="1183178B" w14:textId="77777777" w:rsidR="005F2FAB" w:rsidRPr="007637E5" w:rsidRDefault="005F2FAB" w:rsidP="007637E5">
            <w:pPr>
              <w:widowControl w:val="0"/>
              <w:jc w:val="both"/>
              <w:rPr>
                <w:sz w:val="23"/>
                <w:szCs w:val="23"/>
              </w:rPr>
            </w:pPr>
            <w:r w:rsidRPr="007637E5">
              <w:rPr>
                <w:sz w:val="18"/>
                <w:szCs w:val="18"/>
              </w:rPr>
              <w:t>E-Mail-Adresse</w:t>
            </w:r>
            <w:r w:rsidR="00EE7909">
              <w:rPr>
                <w:sz w:val="18"/>
                <w:szCs w:val="18"/>
              </w:rPr>
              <w:t xml:space="preserve"> (möglichst Personenbezogen)</w:t>
            </w:r>
          </w:p>
        </w:tc>
        <w:tc>
          <w:tcPr>
            <w:tcW w:w="239" w:type="dxa"/>
            <w:tcBorders>
              <w:bottom w:val="nil"/>
            </w:tcBorders>
            <w:shd w:val="clear" w:color="auto" w:fill="auto"/>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C38AB">
        <w:trPr>
          <w:trHeight w:val="625"/>
        </w:trPr>
        <w:tc>
          <w:tcPr>
            <w:tcW w:w="4262" w:type="dxa"/>
            <w:tcBorders>
              <w:top w:val="nil"/>
              <w:left w:val="single" w:sz="4" w:space="0" w:color="auto"/>
              <w:bottom w:val="nil"/>
            </w:tcBorders>
            <w:shd w:val="clear" w:color="auto" w:fill="auto"/>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Borders>
              <w:top w:val="nil"/>
              <w:bottom w:val="nil"/>
            </w:tcBorders>
            <w:shd w:val="clear" w:color="auto" w:fill="auto"/>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77777777"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Borders>
              <w:top w:val="nil"/>
              <w:bottom w:val="nil"/>
              <w:right w:val="single" w:sz="4" w:space="0" w:color="auto"/>
            </w:tcBorders>
            <w:shd w:val="clear" w:color="auto" w:fill="auto"/>
          </w:tcPr>
          <w:p w14:paraId="35CE5F7E" w14:textId="77777777" w:rsidR="00DA7CA8" w:rsidRPr="007637E5" w:rsidRDefault="00DA7CA8" w:rsidP="007637E5">
            <w:pPr>
              <w:widowControl w:val="0"/>
              <w:jc w:val="both"/>
              <w:rPr>
                <w:sz w:val="23"/>
                <w:szCs w:val="23"/>
              </w:rPr>
            </w:pPr>
          </w:p>
        </w:tc>
      </w:tr>
      <w:tr w:rsidR="005520F4" w:rsidRPr="007637E5" w14:paraId="50EF0D1C" w14:textId="77777777" w:rsidTr="009C38AB">
        <w:tblPrEx>
          <w:tblBorders>
            <w:insideH w:val="single" w:sz="4" w:space="0" w:color="auto"/>
            <w:insideV w:val="single" w:sz="4" w:space="0" w:color="auto"/>
          </w:tblBorders>
        </w:tblPrEx>
        <w:trPr>
          <w:trHeight w:val="448"/>
        </w:trPr>
        <w:tc>
          <w:tcPr>
            <w:tcW w:w="9042" w:type="dxa"/>
            <w:gridSpan w:val="3"/>
            <w:tcBorders>
              <w:top w:val="nil"/>
              <w:right w:val="nil"/>
            </w:tcBorders>
            <w:shd w:val="clear" w:color="auto" w:fill="auto"/>
          </w:tcPr>
          <w:p w14:paraId="24A7C098" w14:textId="77777777" w:rsidR="005520F4"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2943FCA" w14:textId="77777777" w:rsidR="005520F4" w:rsidRPr="007637E5" w:rsidRDefault="005520F4" w:rsidP="007637E5">
            <w:pPr>
              <w:widowControl w:val="0"/>
              <w:jc w:val="both"/>
              <w:rPr>
                <w:sz w:val="23"/>
                <w:szCs w:val="23"/>
              </w:rPr>
            </w:pPr>
            <w:r w:rsidRPr="007637E5">
              <w:rPr>
                <w:sz w:val="23"/>
                <w:szCs w:val="23"/>
              </w:rPr>
              <w:t>_______________________________________________________</w:t>
            </w:r>
            <w:r w:rsidR="006C68D7">
              <w:rPr>
                <w:sz w:val="23"/>
                <w:szCs w:val="23"/>
              </w:rPr>
              <w:t>__________________</w:t>
            </w:r>
          </w:p>
          <w:p w14:paraId="1C60078B" w14:textId="77777777" w:rsidR="005520F4" w:rsidRPr="007637E5" w:rsidRDefault="005520F4" w:rsidP="007637E5">
            <w:pPr>
              <w:widowControl w:val="0"/>
              <w:jc w:val="both"/>
              <w:rPr>
                <w:sz w:val="23"/>
                <w:szCs w:val="23"/>
              </w:rPr>
            </w:pPr>
            <w:r w:rsidRPr="007637E5">
              <w:rPr>
                <w:sz w:val="18"/>
                <w:szCs w:val="18"/>
              </w:rPr>
              <w:t>Branchen-/Wirtschaftsbereich</w:t>
            </w:r>
          </w:p>
        </w:tc>
        <w:tc>
          <w:tcPr>
            <w:tcW w:w="239" w:type="dxa"/>
            <w:tcBorders>
              <w:top w:val="nil"/>
              <w:left w:val="nil"/>
              <w:bottom w:val="single" w:sz="4" w:space="0" w:color="auto"/>
              <w:right w:val="single" w:sz="4" w:space="0" w:color="auto"/>
            </w:tcBorders>
            <w:shd w:val="clear" w:color="auto" w:fill="auto"/>
          </w:tcPr>
          <w:p w14:paraId="2B0E2D33" w14:textId="77777777" w:rsidR="005520F4" w:rsidRPr="006C68D7" w:rsidRDefault="005520F4" w:rsidP="007637E5">
            <w:pPr>
              <w:widowControl w:val="0"/>
              <w:jc w:val="center"/>
              <w:rPr>
                <w:sz w:val="2"/>
                <w:szCs w:val="2"/>
              </w:rPr>
            </w:pPr>
          </w:p>
          <w:p w14:paraId="59E8BEDD" w14:textId="77777777" w:rsidR="005520F4" w:rsidRPr="007637E5" w:rsidRDefault="005520F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77777777"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77777777"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(inkl. Dienstleister, Handwerk), weniger als 500 Beschäftigte und weniger als 50 Mio. Euro Jahresumsatz aufweist;</w:t>
      </w:r>
    </w:p>
    <w:p w14:paraId="73C64876" w14:textId="77777777" w:rsidR="00F84551" w:rsidRPr="00517D20" w:rsidRDefault="00F84551" w:rsidP="007B5217">
      <w:pPr>
        <w:ind w:left="360" w:hanging="360"/>
        <w:jc w:val="both"/>
        <w:rPr>
          <w:sz w:val="16"/>
          <w:szCs w:val="16"/>
        </w:rPr>
      </w:pPr>
    </w:p>
    <w:p w14:paraId="18D6D606" w14:textId="77777777"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Pr="00E15DF6">
        <w:rPr>
          <w:sz w:val="20"/>
          <w:szCs w:val="20"/>
        </w:rPr>
        <w:t xml:space="preserve"> 500 Beschäftigte oder einen Jahresumsatz </w:t>
      </w:r>
      <w:r w:rsidR="00974162">
        <w:rPr>
          <w:sz w:val="20"/>
          <w:szCs w:val="20"/>
        </w:rPr>
        <w:t>ab</w:t>
      </w:r>
      <w:r w:rsidRPr="00E15DF6">
        <w:rPr>
          <w:sz w:val="20"/>
          <w:szCs w:val="20"/>
        </w:rPr>
        <w:t xml:space="preserve"> 50 Mio. Euro aufweist;</w:t>
      </w:r>
    </w:p>
    <w:p w14:paraId="04DD611A" w14:textId="77777777" w:rsidR="00CF69EC" w:rsidRPr="00517D20" w:rsidRDefault="00CF69EC" w:rsidP="00A80D08">
      <w:pPr>
        <w:widowControl w:val="0"/>
        <w:jc w:val="both"/>
        <w:rPr>
          <w:sz w:val="16"/>
          <w:szCs w:val="16"/>
        </w:rPr>
      </w:pPr>
    </w:p>
    <w:p w14:paraId="3BE2C969" w14:textId="77777777" w:rsidR="00CF69EC" w:rsidRPr="00E15DF6" w:rsidRDefault="004D355E" w:rsidP="007B5217">
      <w:pPr>
        <w:widowControl w:val="0"/>
        <w:ind w:left="360"/>
        <w:jc w:val="both"/>
        <w:rPr>
          <w:sz w:val="20"/>
          <w:szCs w:val="20"/>
          <w:u w:val="single"/>
        </w:rPr>
      </w:pPr>
      <w:r w:rsidRPr="00EC495B">
        <w:rPr>
          <w:b/>
          <w:noProof/>
          <w:color w:val="000000"/>
          <w:sz w:val="20"/>
          <w:szCs w:val="20"/>
          <w:u w:val="single"/>
        </w:rPr>
        <mc:AlternateContent>
          <mc:Choice Requires="wps">
            <w:drawing>
              <wp:anchor distT="0" distB="0" distL="114300" distR="114300" simplePos="0" relativeHeight="251660288" behindDoc="0" locked="0" layoutInCell="1" allowOverlap="1" wp14:anchorId="64B5FC85" wp14:editId="34A5597A">
                <wp:simplePos x="0" y="0"/>
                <wp:positionH relativeFrom="column">
                  <wp:posOffset>61471</wp:posOffset>
                </wp:positionH>
                <wp:positionV relativeFrom="paragraph">
                  <wp:posOffset>25755</wp:posOffset>
                </wp:positionV>
                <wp:extent cx="0" cy="1502228"/>
                <wp:effectExtent l="0" t="0" r="19050" b="22225"/>
                <wp:wrapNone/>
                <wp:docPr id="5" name="Gerade Verbindung 5"/>
                <wp:cNvGraphicFramePr/>
                <a:graphic xmlns:a="http://schemas.openxmlformats.org/drawingml/2006/main">
                  <a:graphicData uri="http://schemas.microsoft.com/office/word/2010/wordprocessingShape">
                    <wps:wsp>
                      <wps:cNvCnPr/>
                      <wps:spPr>
                        <a:xfrm>
                          <a:off x="0" y="0"/>
                          <a:ext cx="0" cy="15022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90FA9" id="Gerade Verbindu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05pt" to="4.8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" strokecolor="black [3213]" strokeweight="1pt"/>
            </w:pict>
          </mc:Fallback>
        </mc:AlternateContent>
      </w:r>
      <w:r w:rsidR="003643FA" w:rsidRPr="00EC495B">
        <w:rPr>
          <w:b/>
          <w:sz w:val="20"/>
          <w:szCs w:val="20"/>
          <w:u w:val="single"/>
        </w:rPr>
        <w:t>Angabe</w:t>
      </w:r>
      <w:r w:rsidR="004A6702">
        <w:rPr>
          <w:b/>
          <w:sz w:val="20"/>
          <w:szCs w:val="20"/>
          <w:u w:val="single"/>
        </w:rPr>
        <w:t xml:space="preserve">n </w:t>
      </w:r>
      <w:r w:rsidR="00CF69EC" w:rsidRPr="00EC495B">
        <w:rPr>
          <w:b/>
          <w:sz w:val="20"/>
          <w:szCs w:val="20"/>
          <w:u w:val="single"/>
        </w:rPr>
        <w:t>notwendig bei Modulen Mar</w:t>
      </w:r>
      <w:r w:rsidR="004A6702">
        <w:rPr>
          <w:b/>
          <w:sz w:val="20"/>
          <w:szCs w:val="20"/>
          <w:u w:val="single"/>
        </w:rPr>
        <w:t>kterkundung, Geschäftsanbahnung, digitale Geschäftsanbahnung, Innovationstour und</w:t>
      </w:r>
      <w:r w:rsidR="00CF69EC" w:rsidRPr="00EC495B">
        <w:rPr>
          <w:b/>
          <w:sz w:val="20"/>
          <w:szCs w:val="20"/>
          <w:u w:val="single"/>
        </w:rPr>
        <w:t xml:space="preserve"> Leistungs</w:t>
      </w:r>
      <w:r w:rsidR="00E714EF" w:rsidRPr="00EC495B">
        <w:rPr>
          <w:b/>
          <w:sz w:val="20"/>
          <w:szCs w:val="20"/>
          <w:u w:val="single"/>
        </w:rPr>
        <w:t>schau</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F84551" w:rsidRPr="00E15DF6">
        <w:rPr>
          <w:sz w:val="20"/>
          <w:szCs w:val="20"/>
        </w:rPr>
      </w:r>
      <w:r w:rsidR="00F84551" w:rsidRPr="00E15DF6">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Pr="00A219E2">
        <w:rPr>
          <w:sz w:val="20"/>
          <w:szCs w:val="20"/>
        </w:rPr>
      </w:r>
      <w:r w:rsidRPr="00A219E2">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3261257B"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w:t>
      </w:r>
      <w:r w:rsidR="003E3C71">
        <w:rPr>
          <w:sz w:val="20"/>
          <w:szCs w:val="20"/>
        </w:rPr>
        <w:t>E</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9" w:history="1">
        <w:r w:rsidR="00B541C2" w:rsidRPr="00B541C2">
          <w:rPr>
            <w:rStyle w:val="Hyperlink"/>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0"/>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ListParagraph"/>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ListParagraph"/>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ListParagraph"/>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53E79B2D"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w:t>
      </w:r>
      <w:r w:rsidR="003E3C71">
        <w:rPr>
          <w:sz w:val="16"/>
          <w:szCs w:val="16"/>
        </w:rPr>
        <w:t>E</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4B4E7C5A"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w:t>
      </w:r>
      <w:r w:rsidRPr="00151409">
        <w:rPr>
          <w:sz w:val="16"/>
          <w:szCs w:val="16"/>
        </w:rPr>
        <w:t>Bundesministerium für Wirtschaft</w:t>
      </w:r>
      <w:r w:rsidRPr="00F804FF">
        <w:rPr>
          <w:sz w:val="16"/>
          <w:szCs w:val="16"/>
        </w:rPr>
        <w:t xml:space="preserve"> und </w:t>
      </w:r>
      <w:r w:rsidR="00151409">
        <w:rPr>
          <w:sz w:val="16"/>
          <w:szCs w:val="16"/>
        </w:rPr>
        <w:t>Energie</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Heading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35BF5636"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008D7BD7">
        <w:rPr>
          <w:sz w:val="26"/>
          <w:szCs w:val="26"/>
        </w:rPr>
        <w:t>und Energie (BMWE</w:t>
      </w:r>
      <w:r w:rsidRPr="00F33143">
        <w:rPr>
          <w:sz w:val="26"/>
          <w:szCs w:val="26"/>
        </w:rPr>
        <w:t>)</w:t>
      </w:r>
    </w:p>
    <w:p w14:paraId="15F000E6" w14:textId="77777777" w:rsidR="00F33143" w:rsidRDefault="00F33143" w:rsidP="00F33143">
      <w:pPr>
        <w:pStyle w:val="BodyText"/>
        <w:rPr>
          <w:sz w:val="24"/>
        </w:rPr>
      </w:pPr>
    </w:p>
    <w:p w14:paraId="335F33B9" w14:textId="77777777" w:rsidR="00F33143" w:rsidRDefault="00F33143" w:rsidP="00F33143">
      <w:pPr>
        <w:pStyle w:val="BodyText"/>
        <w:spacing w:before="22"/>
        <w:rPr>
          <w:sz w:val="24"/>
        </w:rPr>
      </w:pPr>
    </w:p>
    <w:p w14:paraId="66501493" w14:textId="77777777" w:rsidR="00F33143" w:rsidRPr="00F33143" w:rsidRDefault="00F33143" w:rsidP="00F33143">
      <w:pPr>
        <w:pStyle w:val="Heading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BodyText"/>
        <w:spacing w:before="184" w:line="256" w:lineRule="auto"/>
        <w:ind w:right="113"/>
        <w:rPr>
          <w:rFonts w:ascii="Times New Roman" w:hAnsi="Times New Roman"/>
          <w:sz w:val="16"/>
          <w:szCs w:val="16"/>
        </w:rPr>
      </w:pPr>
    </w:p>
    <w:p w14:paraId="06D3AA48" w14:textId="7295129F" w:rsidR="00F33143" w:rsidRPr="00F33143" w:rsidRDefault="00F33143" w:rsidP="00F33143">
      <w:pPr>
        <w:pStyle w:val="BodyText"/>
        <w:spacing w:before="184" w:line="256" w:lineRule="auto"/>
        <w:ind w:right="113"/>
        <w:rPr>
          <w:rFonts w:ascii="Times New Roman" w:hAnsi="Times New Roman"/>
          <w:sz w:val="16"/>
          <w:szCs w:val="16"/>
        </w:rPr>
      </w:pPr>
      <w:r w:rsidRPr="00F33143">
        <w:rPr>
          <w:rFonts w:ascii="Times New Roman" w:hAnsi="Times New Roman"/>
          <w:sz w:val="16"/>
          <w:szCs w:val="16"/>
        </w:rPr>
        <w:t>Das Bundesministeriu</w:t>
      </w:r>
      <w:r w:rsidR="00151409">
        <w:rPr>
          <w:rFonts w:ascii="Times New Roman" w:hAnsi="Times New Roman"/>
          <w:sz w:val="16"/>
          <w:szCs w:val="16"/>
        </w:rPr>
        <w:t>m für Wirtschaft und Energie (BMWE</w:t>
      </w:r>
      <w:r w:rsidRPr="00F33143">
        <w:rPr>
          <w:rFonts w:ascii="Times New Roman" w:hAnsi="Times New Roman"/>
          <w:sz w:val="16"/>
          <w:szCs w:val="16"/>
        </w:rPr>
        <w:t>)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BodyText"/>
        <w:spacing w:before="77"/>
        <w:rPr>
          <w:rFonts w:ascii="Times New Roman" w:hAnsi="Times New Roman"/>
          <w:sz w:val="16"/>
          <w:szCs w:val="16"/>
        </w:rPr>
      </w:pPr>
    </w:p>
    <w:p w14:paraId="65D6FC8E" w14:textId="77777777" w:rsidR="00F33143" w:rsidRPr="00F33143" w:rsidRDefault="00F33143" w:rsidP="00F33143">
      <w:pPr>
        <w:pStyle w:val="BodyText"/>
        <w:spacing w:before="77"/>
        <w:rPr>
          <w:rFonts w:ascii="Times New Roman" w:hAnsi="Times New Roman"/>
          <w:sz w:val="16"/>
          <w:szCs w:val="16"/>
        </w:rPr>
      </w:pPr>
    </w:p>
    <w:p w14:paraId="03A3CDF3" w14:textId="77777777" w:rsidR="00F33143" w:rsidRPr="00F33143" w:rsidRDefault="00F33143" w:rsidP="00F33143">
      <w:pPr>
        <w:pStyle w:val="Heading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BodyText"/>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BodyText"/>
        <w:rPr>
          <w:rFonts w:ascii="Times New Roman" w:hAnsi="Times New Roman"/>
          <w:sz w:val="16"/>
          <w:szCs w:val="16"/>
        </w:rPr>
      </w:pPr>
    </w:p>
    <w:p w14:paraId="54290800" w14:textId="77777777" w:rsidR="00F33143" w:rsidRPr="00F33143" w:rsidRDefault="00F33143" w:rsidP="00F33143">
      <w:pPr>
        <w:pStyle w:val="BodyText"/>
        <w:spacing w:before="95"/>
        <w:rPr>
          <w:rFonts w:ascii="Times New Roman" w:hAnsi="Times New Roman"/>
          <w:sz w:val="16"/>
          <w:szCs w:val="16"/>
        </w:rPr>
      </w:pPr>
    </w:p>
    <w:p w14:paraId="4524CCDB" w14:textId="77777777" w:rsidR="00F33143" w:rsidRPr="00F33143" w:rsidRDefault="00F33143" w:rsidP="00F33143">
      <w:pPr>
        <w:pStyle w:val="Heading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7738EFBA" w:rsidR="00F33143" w:rsidRPr="00F33143" w:rsidRDefault="00F33143" w:rsidP="00F33143">
      <w:pPr>
        <w:pStyle w:val="BodyText"/>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w:t>
      </w:r>
      <w:r w:rsidR="003E3C71">
        <w:rPr>
          <w:rFonts w:ascii="Times New Roman" w:hAnsi="Times New Roman"/>
          <w:sz w:val="16"/>
          <w:szCs w:val="16"/>
        </w:rPr>
        <w:t>E</w:t>
      </w:r>
      <w:r w:rsidRPr="00F33143">
        <w:rPr>
          <w:rFonts w:ascii="Times New Roman" w:hAnsi="Times New Roman"/>
          <w:sz w:val="16"/>
          <w:szCs w:val="16"/>
        </w:rPr>
        <w:t xml:space="preserve">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BodyText"/>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BodyText"/>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5E519F5D" w:rsidR="00F33143" w:rsidRPr="00F33143" w:rsidRDefault="00F33143" w:rsidP="00F33143">
      <w:pPr>
        <w:pStyle w:val="BodyText"/>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w:t>
      </w:r>
      <w:r w:rsidR="003E3C71">
        <w:rPr>
          <w:rFonts w:ascii="Times New Roman" w:hAnsi="Times New Roman"/>
          <w:sz w:val="16"/>
          <w:szCs w:val="16"/>
        </w:rPr>
        <w:t>E</w:t>
      </w:r>
      <w:r w:rsidRPr="00F33143">
        <w:rPr>
          <w:rFonts w:ascii="Times New Roman" w:hAnsi="Times New Roman"/>
          <w:sz w:val="16"/>
          <w:szCs w:val="16"/>
        </w:rPr>
        <w:t>-Logo)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BodyText"/>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BodyText"/>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BodyText"/>
        <w:rPr>
          <w:rFonts w:ascii="Times New Roman" w:hAnsi="Times New Roman"/>
          <w:sz w:val="16"/>
          <w:szCs w:val="16"/>
        </w:rPr>
      </w:pPr>
    </w:p>
    <w:p w14:paraId="4567EAD5" w14:textId="77777777" w:rsidR="00F33143" w:rsidRPr="00F33143" w:rsidRDefault="00F33143" w:rsidP="00F33143">
      <w:pPr>
        <w:pStyle w:val="BodyText"/>
        <w:spacing w:before="72"/>
        <w:rPr>
          <w:rFonts w:ascii="Times New Roman" w:hAnsi="Times New Roman"/>
          <w:sz w:val="16"/>
          <w:szCs w:val="16"/>
        </w:rPr>
      </w:pPr>
    </w:p>
    <w:p w14:paraId="3EA8C6C5" w14:textId="77777777" w:rsidR="00F33143" w:rsidRPr="00F33143" w:rsidRDefault="00F33143" w:rsidP="00F33143">
      <w:pPr>
        <w:pStyle w:val="Heading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Heading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BodyText"/>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BodyText"/>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BodyText"/>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BodyText"/>
        <w:rPr>
          <w:rFonts w:ascii="Times New Roman" w:hAnsi="Times New Roman"/>
          <w:sz w:val="16"/>
          <w:szCs w:val="16"/>
        </w:rPr>
      </w:pPr>
    </w:p>
    <w:p w14:paraId="2D13CBFE" w14:textId="77777777" w:rsidR="00F33143" w:rsidRPr="00F33143" w:rsidRDefault="00F33143" w:rsidP="00F33143">
      <w:pPr>
        <w:pStyle w:val="BodyText"/>
        <w:spacing w:before="75"/>
        <w:rPr>
          <w:rFonts w:ascii="Times New Roman" w:hAnsi="Times New Roman"/>
          <w:sz w:val="16"/>
          <w:szCs w:val="16"/>
        </w:rPr>
      </w:pPr>
    </w:p>
    <w:p w14:paraId="6B8596D4" w14:textId="77777777" w:rsidR="00F33143" w:rsidRPr="00F33143" w:rsidRDefault="00F33143" w:rsidP="00F33143">
      <w:pPr>
        <w:pStyle w:val="Heading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BodyText"/>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w:t>
      </w:r>
      <w:r w:rsidRPr="00F33143">
        <w:rPr>
          <w:rFonts w:ascii="Times New Roman" w:hAnsi="Times New Roman"/>
          <w:sz w:val="16"/>
          <w:szCs w:val="16"/>
        </w:rPr>
        <w:lastRenderedPageBreak/>
        <w:t>gegenüber ihren 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BodyText"/>
        <w:rPr>
          <w:rFonts w:ascii="Times New Roman" w:hAnsi="Times New Roman"/>
          <w:sz w:val="16"/>
          <w:szCs w:val="16"/>
        </w:rPr>
      </w:pPr>
    </w:p>
    <w:p w14:paraId="76187F81" w14:textId="77777777" w:rsidR="00F33143" w:rsidRPr="00F33143" w:rsidRDefault="00F33143" w:rsidP="00F33143">
      <w:pPr>
        <w:pStyle w:val="BodyText"/>
        <w:spacing w:before="74"/>
        <w:rPr>
          <w:rFonts w:ascii="Times New Roman" w:hAnsi="Times New Roman"/>
          <w:sz w:val="16"/>
          <w:szCs w:val="16"/>
        </w:rPr>
      </w:pPr>
    </w:p>
    <w:p w14:paraId="24E077FE" w14:textId="77777777" w:rsidR="00F33143" w:rsidRPr="00F33143" w:rsidRDefault="00F33143" w:rsidP="00F33143">
      <w:pPr>
        <w:pStyle w:val="Heading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BodyText"/>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BodyText"/>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BodyText"/>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BodyText"/>
        <w:rPr>
          <w:rFonts w:ascii="Times New Roman" w:hAnsi="Times New Roman"/>
          <w:sz w:val="16"/>
          <w:szCs w:val="16"/>
        </w:rPr>
      </w:pPr>
    </w:p>
    <w:p w14:paraId="0AC3E473" w14:textId="77777777" w:rsidR="00F33143" w:rsidRPr="00F33143" w:rsidRDefault="00F33143" w:rsidP="00F33143">
      <w:pPr>
        <w:pStyle w:val="BodyText"/>
        <w:spacing w:before="72"/>
        <w:rPr>
          <w:rFonts w:ascii="Times New Roman" w:hAnsi="Times New Roman"/>
          <w:sz w:val="16"/>
          <w:szCs w:val="16"/>
        </w:rPr>
      </w:pPr>
    </w:p>
    <w:p w14:paraId="181FC175" w14:textId="77777777" w:rsidR="00F33143" w:rsidRPr="00F33143" w:rsidRDefault="00F33143" w:rsidP="00F33143">
      <w:pPr>
        <w:pStyle w:val="Heading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BodyText"/>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BodyText"/>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BodyText"/>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BodyText"/>
        <w:rPr>
          <w:rFonts w:ascii="Times New Roman" w:hAnsi="Times New Roman"/>
          <w:b/>
          <w:sz w:val="16"/>
          <w:szCs w:val="16"/>
        </w:rPr>
      </w:pPr>
    </w:p>
    <w:p w14:paraId="73BF2E6C" w14:textId="77777777" w:rsidR="00F33143" w:rsidRPr="00F33143" w:rsidRDefault="00F33143" w:rsidP="00F33143">
      <w:pPr>
        <w:pStyle w:val="BodyText"/>
        <w:spacing w:before="73"/>
        <w:rPr>
          <w:rFonts w:ascii="Times New Roman" w:hAnsi="Times New Roman"/>
          <w:b/>
          <w:sz w:val="16"/>
          <w:szCs w:val="16"/>
        </w:rPr>
      </w:pPr>
    </w:p>
    <w:p w14:paraId="0864E5E4" w14:textId="77777777" w:rsidR="00F33143" w:rsidRPr="00F33143" w:rsidRDefault="00F33143" w:rsidP="00F33143">
      <w:pPr>
        <w:pStyle w:val="Heading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BodyText"/>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BodyText"/>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72F7" w14:textId="77777777" w:rsidR="00A00DCD" w:rsidRDefault="00A00DCD">
      <w:r>
        <w:separator/>
      </w:r>
    </w:p>
  </w:endnote>
  <w:endnote w:type="continuationSeparator" w:id="0">
    <w:p w14:paraId="4A4ACC74" w14:textId="77777777" w:rsidR="00A00DCD" w:rsidRDefault="00A0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842" w14:textId="0D828064" w:rsidR="00A720BF" w:rsidRPr="00A720BF" w:rsidRDefault="00A720BF" w:rsidP="00A720BF">
    <w:pPr>
      <w:pStyle w:val="Footer"/>
      <w:jc w:val="right"/>
      <w:rPr>
        <w:sz w:val="18"/>
        <w:szCs w:val="18"/>
      </w:rPr>
    </w:pPr>
    <w:r w:rsidRPr="00A720BF">
      <w:rPr>
        <w:sz w:val="18"/>
        <w:szCs w:val="18"/>
        <w:u w:val="single"/>
      </w:rPr>
      <w:t>Stand:</w:t>
    </w:r>
    <w:r w:rsidRPr="00A720BF">
      <w:rPr>
        <w:sz w:val="18"/>
        <w:szCs w:val="18"/>
      </w:rPr>
      <w:t xml:space="preserve"> </w:t>
    </w:r>
    <w:r w:rsidR="00151409">
      <w:rPr>
        <w:sz w:val="18"/>
        <w:szCs w:val="18"/>
      </w:rPr>
      <w:t>Mai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6AC7" w14:textId="77777777" w:rsidR="00A00DCD" w:rsidRDefault="00A00DCD">
      <w:r>
        <w:separator/>
      </w:r>
    </w:p>
  </w:footnote>
  <w:footnote w:type="continuationSeparator" w:id="0">
    <w:p w14:paraId="05559CCF" w14:textId="77777777" w:rsidR="00A00DCD" w:rsidRDefault="00A00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92827317">
    <w:abstractNumId w:val="7"/>
  </w:num>
  <w:num w:numId="2" w16cid:durableId="501547221">
    <w:abstractNumId w:val="1"/>
  </w:num>
  <w:num w:numId="3" w16cid:durableId="1579629711">
    <w:abstractNumId w:val="5"/>
  </w:num>
  <w:num w:numId="4" w16cid:durableId="141780586">
    <w:abstractNumId w:val="10"/>
  </w:num>
  <w:num w:numId="5" w16cid:durableId="1681657427">
    <w:abstractNumId w:val="3"/>
  </w:num>
  <w:num w:numId="6" w16cid:durableId="1499225652">
    <w:abstractNumId w:val="9"/>
  </w:num>
  <w:num w:numId="7" w16cid:durableId="799029278">
    <w:abstractNumId w:val="4"/>
  </w:num>
  <w:num w:numId="8" w16cid:durableId="20711570">
    <w:abstractNumId w:val="0"/>
  </w:num>
  <w:num w:numId="9" w16cid:durableId="1618177115">
    <w:abstractNumId w:val="8"/>
  </w:num>
  <w:num w:numId="10" w16cid:durableId="1411199298">
    <w:abstractNumId w:val="11"/>
  </w:num>
  <w:num w:numId="11" w16cid:durableId="996804417">
    <w:abstractNumId w:val="2"/>
  </w:num>
  <w:num w:numId="12" w16cid:durableId="1012419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25"/>
    <w:rsid w:val="000037E2"/>
    <w:rsid w:val="00033F7B"/>
    <w:rsid w:val="00047F9A"/>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01C7"/>
    <w:rsid w:val="00151409"/>
    <w:rsid w:val="00154F9C"/>
    <w:rsid w:val="0015639B"/>
    <w:rsid w:val="001610B3"/>
    <w:rsid w:val="0017461C"/>
    <w:rsid w:val="00181BCF"/>
    <w:rsid w:val="00187D13"/>
    <w:rsid w:val="001A3612"/>
    <w:rsid w:val="001C071A"/>
    <w:rsid w:val="001C2CA6"/>
    <w:rsid w:val="001E5DDE"/>
    <w:rsid w:val="002124DA"/>
    <w:rsid w:val="002157DA"/>
    <w:rsid w:val="00236A82"/>
    <w:rsid w:val="00240D85"/>
    <w:rsid w:val="00250997"/>
    <w:rsid w:val="00252C20"/>
    <w:rsid w:val="00253E67"/>
    <w:rsid w:val="002747D3"/>
    <w:rsid w:val="00275A28"/>
    <w:rsid w:val="0028278A"/>
    <w:rsid w:val="002A08E2"/>
    <w:rsid w:val="002C5778"/>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E3C71"/>
    <w:rsid w:val="003F397A"/>
    <w:rsid w:val="003F534E"/>
    <w:rsid w:val="003F6306"/>
    <w:rsid w:val="004113A4"/>
    <w:rsid w:val="00415F5B"/>
    <w:rsid w:val="004260EC"/>
    <w:rsid w:val="004323D0"/>
    <w:rsid w:val="0044150F"/>
    <w:rsid w:val="00441C86"/>
    <w:rsid w:val="00445960"/>
    <w:rsid w:val="0045539D"/>
    <w:rsid w:val="00456B2C"/>
    <w:rsid w:val="00470FFE"/>
    <w:rsid w:val="00483E14"/>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C155D"/>
    <w:rsid w:val="005F2FAB"/>
    <w:rsid w:val="00646F2E"/>
    <w:rsid w:val="00650A8D"/>
    <w:rsid w:val="0065536A"/>
    <w:rsid w:val="006B2A27"/>
    <w:rsid w:val="006B5358"/>
    <w:rsid w:val="006B53FE"/>
    <w:rsid w:val="006B7325"/>
    <w:rsid w:val="006C137A"/>
    <w:rsid w:val="006C68D7"/>
    <w:rsid w:val="006E37E4"/>
    <w:rsid w:val="00707FC7"/>
    <w:rsid w:val="00711AF8"/>
    <w:rsid w:val="007241DB"/>
    <w:rsid w:val="0073408A"/>
    <w:rsid w:val="00753FCD"/>
    <w:rsid w:val="00760E97"/>
    <w:rsid w:val="00761CDD"/>
    <w:rsid w:val="007637E5"/>
    <w:rsid w:val="00794E76"/>
    <w:rsid w:val="007B0B1A"/>
    <w:rsid w:val="007B5217"/>
    <w:rsid w:val="007C31B2"/>
    <w:rsid w:val="007C4FE5"/>
    <w:rsid w:val="007C58D4"/>
    <w:rsid w:val="007D09A3"/>
    <w:rsid w:val="007D5947"/>
    <w:rsid w:val="007E2B1E"/>
    <w:rsid w:val="007F361F"/>
    <w:rsid w:val="00805A5C"/>
    <w:rsid w:val="00810241"/>
    <w:rsid w:val="00823367"/>
    <w:rsid w:val="00833B96"/>
    <w:rsid w:val="00864914"/>
    <w:rsid w:val="00883640"/>
    <w:rsid w:val="008A5616"/>
    <w:rsid w:val="008B2E2E"/>
    <w:rsid w:val="008C7980"/>
    <w:rsid w:val="008D7BD7"/>
    <w:rsid w:val="008E08C4"/>
    <w:rsid w:val="008E09DB"/>
    <w:rsid w:val="008F53C6"/>
    <w:rsid w:val="008F70B4"/>
    <w:rsid w:val="00903529"/>
    <w:rsid w:val="00923A3D"/>
    <w:rsid w:val="00926CD8"/>
    <w:rsid w:val="00930899"/>
    <w:rsid w:val="00930EC1"/>
    <w:rsid w:val="009439F9"/>
    <w:rsid w:val="00956E9D"/>
    <w:rsid w:val="00962A92"/>
    <w:rsid w:val="00970508"/>
    <w:rsid w:val="00974162"/>
    <w:rsid w:val="00993604"/>
    <w:rsid w:val="009A4AD4"/>
    <w:rsid w:val="009C01E3"/>
    <w:rsid w:val="009C38AB"/>
    <w:rsid w:val="009E2876"/>
    <w:rsid w:val="009F4BA7"/>
    <w:rsid w:val="009F68F4"/>
    <w:rsid w:val="009F75D8"/>
    <w:rsid w:val="00A00DCD"/>
    <w:rsid w:val="00A057B3"/>
    <w:rsid w:val="00A05F88"/>
    <w:rsid w:val="00A10F12"/>
    <w:rsid w:val="00A16990"/>
    <w:rsid w:val="00A219E2"/>
    <w:rsid w:val="00A25FC0"/>
    <w:rsid w:val="00A33835"/>
    <w:rsid w:val="00A720BF"/>
    <w:rsid w:val="00A80D08"/>
    <w:rsid w:val="00A9388D"/>
    <w:rsid w:val="00AB19DC"/>
    <w:rsid w:val="00AB581F"/>
    <w:rsid w:val="00AB5ADE"/>
    <w:rsid w:val="00AC153E"/>
    <w:rsid w:val="00AC35FF"/>
    <w:rsid w:val="00AD7EED"/>
    <w:rsid w:val="00B11E7E"/>
    <w:rsid w:val="00B541C2"/>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F18CB"/>
    <w:rsid w:val="00CF69EC"/>
    <w:rsid w:val="00D075FE"/>
    <w:rsid w:val="00D149A2"/>
    <w:rsid w:val="00D36756"/>
    <w:rsid w:val="00D54C4F"/>
    <w:rsid w:val="00D64C78"/>
    <w:rsid w:val="00D73209"/>
    <w:rsid w:val="00DA7CA8"/>
    <w:rsid w:val="00DC51C7"/>
    <w:rsid w:val="00DD3638"/>
    <w:rsid w:val="00DE00E9"/>
    <w:rsid w:val="00DE47D2"/>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60C7D"/>
    <w:rsid w:val="00F73FE9"/>
    <w:rsid w:val="00F81ACA"/>
    <w:rsid w:val="00F84551"/>
    <w:rsid w:val="00F8600E"/>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Heading2">
    <w:name w:val="heading 2"/>
    <w:basedOn w:val="Normal"/>
    <w:link w:val="Heading2Char"/>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Heading3">
    <w:name w:val="heading 3"/>
    <w:basedOn w:val="Normal"/>
    <w:link w:val="Heading3Char"/>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47D3"/>
    <w:rPr>
      <w:sz w:val="20"/>
      <w:szCs w:val="20"/>
    </w:rPr>
  </w:style>
  <w:style w:type="character" w:styleId="FootnoteReference">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Normal"/>
    <w:rsid w:val="00A16990"/>
    <w:pPr>
      <w:spacing w:after="160" w:line="240" w:lineRule="exact"/>
    </w:pPr>
    <w:rPr>
      <w:rFonts w:ascii="Tahoma" w:hAnsi="Tahoma"/>
      <w:sz w:val="20"/>
      <w:szCs w:val="20"/>
      <w:lang w:val="en-US" w:eastAsia="en-US"/>
    </w:rPr>
  </w:style>
  <w:style w:type="paragraph" w:styleId="BodyText">
    <w:name w:val="Body Text"/>
    <w:basedOn w:val="Normal"/>
    <w:rsid w:val="00C73391"/>
    <w:pPr>
      <w:jc w:val="both"/>
    </w:pPr>
    <w:rPr>
      <w:rFonts w:ascii="Arial" w:hAnsi="Arial"/>
      <w:sz w:val="22"/>
      <w:szCs w:val="20"/>
    </w:rPr>
  </w:style>
  <w:style w:type="character" w:styleId="Hyperlink">
    <w:name w:val="Hyperlink"/>
    <w:rsid w:val="00923A3D"/>
    <w:rPr>
      <w:color w:val="0000FF"/>
      <w:u w:val="single"/>
    </w:rPr>
  </w:style>
  <w:style w:type="paragraph" w:styleId="BalloonText">
    <w:name w:val="Balloon Text"/>
    <w:basedOn w:val="Normal"/>
    <w:semiHidden/>
    <w:rsid w:val="00DE47D2"/>
    <w:rPr>
      <w:rFonts w:ascii="Tahoma" w:hAnsi="Tahoma" w:cs="Tahoma"/>
      <w:sz w:val="16"/>
      <w:szCs w:val="16"/>
    </w:rPr>
  </w:style>
  <w:style w:type="table" w:styleId="TableGrid">
    <w:name w:val="Table Grid"/>
    <w:basedOn w:val="TableNormal"/>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20BF"/>
    <w:pPr>
      <w:tabs>
        <w:tab w:val="center" w:pos="4536"/>
        <w:tab w:val="right" w:pos="9072"/>
      </w:tabs>
    </w:pPr>
  </w:style>
  <w:style w:type="paragraph" w:styleId="Footer">
    <w:name w:val="footer"/>
    <w:basedOn w:val="Normal"/>
    <w:rsid w:val="00A720BF"/>
    <w:pPr>
      <w:tabs>
        <w:tab w:val="center" w:pos="4536"/>
        <w:tab w:val="right" w:pos="9072"/>
      </w:tabs>
    </w:pPr>
  </w:style>
  <w:style w:type="character" w:styleId="Strong">
    <w:name w:val="Strong"/>
    <w:qFormat/>
    <w:rsid w:val="009439F9"/>
    <w:rPr>
      <w:b/>
      <w:bCs/>
    </w:rPr>
  </w:style>
  <w:style w:type="character" w:styleId="FollowedHyperlink">
    <w:name w:val="FollowedHyperlink"/>
    <w:basedOn w:val="DefaultParagraphFont"/>
    <w:rsid w:val="006B5358"/>
    <w:rPr>
      <w:color w:val="800080" w:themeColor="followedHyperlink"/>
      <w:u w:val="single"/>
    </w:rPr>
  </w:style>
  <w:style w:type="paragraph" w:styleId="ListParagraph">
    <w:name w:val="List Paragraph"/>
    <w:basedOn w:val="Normal"/>
    <w:uiPriority w:val="34"/>
    <w:qFormat/>
    <w:rsid w:val="008B2E2E"/>
    <w:pPr>
      <w:ind w:left="720"/>
      <w:contextualSpacing/>
    </w:pPr>
    <w:rPr>
      <w:rFonts w:ascii="Arial" w:hAnsi="Arial"/>
      <w:sz w:val="22"/>
      <w:szCs w:val="20"/>
    </w:rPr>
  </w:style>
  <w:style w:type="character" w:styleId="CommentReference">
    <w:name w:val="annotation reference"/>
    <w:basedOn w:val="DefaultParagraphFont"/>
    <w:semiHidden/>
    <w:unhideWhenUsed/>
    <w:rsid w:val="00707FC7"/>
    <w:rPr>
      <w:sz w:val="16"/>
      <w:szCs w:val="16"/>
    </w:rPr>
  </w:style>
  <w:style w:type="paragraph" w:styleId="CommentText">
    <w:name w:val="annotation text"/>
    <w:basedOn w:val="Normal"/>
    <w:link w:val="CommentTextChar"/>
    <w:semiHidden/>
    <w:unhideWhenUsed/>
    <w:rsid w:val="00707FC7"/>
    <w:rPr>
      <w:sz w:val="20"/>
      <w:szCs w:val="20"/>
    </w:rPr>
  </w:style>
  <w:style w:type="character" w:customStyle="1" w:styleId="CommentTextChar">
    <w:name w:val="Comment Text Char"/>
    <w:basedOn w:val="DefaultParagraphFont"/>
    <w:link w:val="CommentText"/>
    <w:semiHidden/>
    <w:rsid w:val="00707FC7"/>
  </w:style>
  <w:style w:type="paragraph" w:styleId="CommentSubject">
    <w:name w:val="annotation subject"/>
    <w:basedOn w:val="CommentText"/>
    <w:next w:val="CommentText"/>
    <w:link w:val="CommentSubjectChar"/>
    <w:semiHidden/>
    <w:unhideWhenUsed/>
    <w:rsid w:val="00707FC7"/>
    <w:rPr>
      <w:b/>
      <w:bCs/>
    </w:rPr>
  </w:style>
  <w:style w:type="character" w:customStyle="1" w:styleId="CommentSubjectChar">
    <w:name w:val="Comment Subject Char"/>
    <w:basedOn w:val="CommentTextChar"/>
    <w:link w:val="CommentSubject"/>
    <w:semiHidden/>
    <w:rsid w:val="00707FC7"/>
    <w:rPr>
      <w:b/>
      <w:bCs/>
    </w:rPr>
  </w:style>
  <w:style w:type="character" w:customStyle="1" w:styleId="Heading1Char">
    <w:name w:val="Heading 1 Char"/>
    <w:basedOn w:val="DefaultParagraphFont"/>
    <w:link w:val="Heading1"/>
    <w:uiPriority w:val="9"/>
    <w:rsid w:val="00F33143"/>
    <w:rPr>
      <w:rFonts w:ascii="Calibri" w:eastAsia="Calibri" w:hAnsi="Calibri" w:cs="Calibri"/>
      <w:b/>
      <w:bCs/>
      <w:sz w:val="28"/>
      <w:szCs w:val="28"/>
      <w:lang w:eastAsia="en-US"/>
    </w:rPr>
  </w:style>
  <w:style w:type="character" w:customStyle="1" w:styleId="Heading2Char">
    <w:name w:val="Heading 2 Char"/>
    <w:basedOn w:val="DefaultParagraphFont"/>
    <w:link w:val="Heading2"/>
    <w:uiPriority w:val="9"/>
    <w:semiHidden/>
    <w:rsid w:val="00F33143"/>
    <w:rPr>
      <w:rFonts w:ascii="Calibri" w:eastAsia="Calibri" w:hAnsi="Calibri" w:cs="Calibri"/>
      <w:b/>
      <w:bCs/>
      <w:sz w:val="24"/>
      <w:szCs w:val="24"/>
      <w:lang w:eastAsia="en-US"/>
    </w:rPr>
  </w:style>
  <w:style w:type="character" w:customStyle="1" w:styleId="Heading3Char">
    <w:name w:val="Heading 3 Char"/>
    <w:basedOn w:val="DefaultParagraphFont"/>
    <w:link w:val="Heading3"/>
    <w:uiPriority w:val="9"/>
    <w:semiHidden/>
    <w:rsid w:val="00F33143"/>
    <w:rPr>
      <w:rFonts w:ascii="Calibri" w:eastAsia="Calibri" w:hAnsi="Calibri" w:cs="Calibri"/>
      <w:b/>
      <w:bCs/>
      <w:sz w:val="22"/>
      <w:szCs w:val="22"/>
      <w:u w:val="single" w:color="000000"/>
      <w:lang w:eastAsia="en-US"/>
    </w:rPr>
  </w:style>
  <w:style w:type="paragraph" w:styleId="Revision">
    <w:name w:val="Revision"/>
    <w:hidden/>
    <w:uiPriority w:val="99"/>
    <w:semiHidden/>
    <w:rsid w:val="003E3C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mwk.de/Redaktion/DE/Downloads/M-O/oecd-leitsaetze-fuer-multinationale-unternehmen-neufassung-2011.pdf?__blob=publicationFile&amp;v=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B807F-5A75-49AE-B086-7DEF31A08F41}">
  <ds:schemaRefs>
    <ds:schemaRef ds:uri="http://schemas.openxmlformats.org/officeDocument/2006/bibliography"/>
  </ds:schemaRefs>
</ds:datastoreItem>
</file>

<file path=docMetadata/LabelInfo.xml><?xml version="1.0" encoding="utf-8"?>
<clbl:labelList xmlns:clbl="http://schemas.microsoft.com/office/2020/mipLabelMetadata">
  <clbl:label id="{bb5e2434-0977-4a30-83e6-36a1554e0f95}" enabled="1" method="Privileged" siteId="{7e77266e-8abb-4947-be1a-ce8f3bd5cb49}"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1908</Words>
  <Characters>14716</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Rene Harun</cp:lastModifiedBy>
  <cp:revision>2</cp:revision>
  <cp:lastPrinted>2019-01-29T15:27:00Z</cp:lastPrinted>
  <dcterms:created xsi:type="dcterms:W3CDTF">2025-06-16T06:39:00Z</dcterms:created>
  <dcterms:modified xsi:type="dcterms:W3CDTF">2025-06-16T06:39:00Z</dcterms:modified>
</cp:coreProperties>
</file>